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2-1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2"/>
          <w:szCs w:val="32"/>
        </w:rPr>
      </w:pPr>
      <w:r>
        <w:rPr>
          <w:rFonts w:hint="eastAsia" w:ascii="方正小标宋简体" w:eastAsia="方正小标宋简体"/>
          <w:spacing w:val="-4"/>
          <w:sz w:val="32"/>
          <w:szCs w:val="32"/>
        </w:rPr>
        <w:t>2021-2022年度“华南农业大学五四红旗团委（标兵）”申报表</w:t>
      </w:r>
    </w:p>
    <w:tbl>
      <w:tblPr>
        <w:tblStyle w:val="6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484"/>
        <w:gridCol w:w="6"/>
        <w:gridCol w:w="932"/>
        <w:gridCol w:w="1364"/>
        <w:gridCol w:w="1139"/>
        <w:gridCol w:w="31"/>
        <w:gridCol w:w="1434"/>
        <w:gridCol w:w="123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团委全称</w:t>
            </w: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团委书记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5"/>
              </w:tabs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“智慧团建”系统组织ID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组织成立时间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23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2021年发展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团员人数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本科生团员人数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研究生团员人数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81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教育评议制度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年度注册制度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团组织录入获得荣誉奖项的团员人数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815" w:hRule="atLeast"/>
          <w:jc w:val="center"/>
        </w:trPr>
        <w:tc>
          <w:tcPr>
            <w:tcW w:w="14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团干部情况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人   数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兼职团干部数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团委最近一次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换届时间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推优入党情况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第一次推优数量（推荐为入党积极分子）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第二次推优数量（推荐为入党积极分子）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第三次推优数量（推荐为入党积极分子）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第一次推优数量（推荐为党的发展对象）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第二次推优数量（推荐为党的发展对象）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第二次推优数量（推荐为党的发展对象）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2021.01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2022.03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本级及所有下级团组织党史学习教育开展率（截至2022.04.01）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团员连续</w:t>
            </w:r>
            <w:r>
              <w:rPr>
                <w:rFonts w:hint="eastAsia" w:ascii="宋体" w:hAnsi="宋体" w:cs="方正仿宋_GBK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个月</w:t>
            </w:r>
          </w:p>
          <w:p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（截至</w:t>
            </w:r>
            <w:r>
              <w:rPr>
                <w:rFonts w:hint="eastAsia" w:ascii="宋体" w:hAnsi="宋体" w:cs="方正仿宋_GBK"/>
                <w:szCs w:val="21"/>
              </w:rPr>
              <w:t>2022.04.01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3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2021年学校领域发展团员编号使用率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本级及下级团组织按期换届率（截至2022.04.01）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本级及所有下级团组织班子成员规范配备率（截至2022.04.01）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52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本地本单位在“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志愿”平台开展志愿活动情况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2021.01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2021.12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）</w:t>
            </w:r>
          </w:p>
        </w:tc>
        <w:tc>
          <w:tcPr>
            <w:tcW w:w="3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年活动开展数</w:t>
            </w:r>
          </w:p>
        </w:tc>
        <w:tc>
          <w:tcPr>
            <w:tcW w:w="3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9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3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3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268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近三年获奖励情况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（格式：xxxx年xx月，获得xxx颁发的xxx奖项）</w:t>
            </w: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337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年度开展的主要活动情况以及取得的效果</w:t>
            </w:r>
          </w:p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30"/>
                <w:szCs w:val="21"/>
              </w:rPr>
              <w:t>（800-1000字）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方正仿宋_GBK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76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填写说明：1.请勿随意更改申报表格式，保持本表在两页纸内，纸质版请双面打印。</w:t>
      </w:r>
    </w:p>
    <w:p>
      <w:pPr>
        <w:adjustRightInd w:val="0"/>
        <w:snapToGrid w:val="0"/>
        <w:spacing w:line="320" w:lineRule="exact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2.查看到本级及下级团组织2021年1月至2022年3月“本级及下级业务响应率”数据，按照以下公式计算得出“平均业务及时响应率”：</w:t>
      </w:r>
    </w:p>
    <w:p>
      <w:pPr>
        <w:adjustRightInd w:val="0"/>
        <w:snapToGrid w:val="0"/>
        <w:spacing w:line="320" w:lineRule="exact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45720</wp:posOffset>
            </wp:positionV>
            <wp:extent cx="3714750" cy="335280"/>
            <wp:effectExtent l="0" t="0" r="34290" b="30480"/>
            <wp:wrapThrough wrapText="bothSides">
              <wp:wrapPolygon>
                <wp:start x="0" y="0"/>
                <wp:lineTo x="0" y="20618"/>
                <wp:lineTo x="21534" y="20618"/>
                <wp:lineTo x="21534" y="0"/>
                <wp:lineTo x="0" y="0"/>
              </wp:wrapPolygon>
            </wp:wrapThrough>
            <wp:docPr id="1" name="图片 1" descr="16477941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779415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20" w:lineRule="exact"/>
        <w:jc w:val="left"/>
        <w:rPr>
          <w:rFonts w:cs="宋体"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20" w:lineRule="exact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申报人（单位）所在团组织查询的每个月数据中，如“需响应申请总数”为零，则该月的“及时响应率”不纳入计算范围。如：XX团总支2021年1月的需响应申请总数为0，则按照公式直接计算其他月份的及时响应率平均值即可。</w:t>
      </w:r>
    </w:p>
    <w:p>
      <w:pPr>
        <w:adjustRightInd w:val="0"/>
        <w:snapToGrid w:val="0"/>
        <w:spacing w:line="320" w:lineRule="exact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138430</wp:posOffset>
            </wp:positionV>
            <wp:extent cx="3035935" cy="348615"/>
            <wp:effectExtent l="0" t="0" r="12065" b="0"/>
            <wp:wrapThrough wrapText="bothSides">
              <wp:wrapPolygon>
                <wp:start x="0" y="0"/>
                <wp:lineTo x="0" y="20774"/>
                <wp:lineTo x="21469" y="20774"/>
                <wp:lineTo x="21469" y="0"/>
                <wp:lineTo x="0" y="0"/>
              </wp:wrapPolygon>
            </wp:wrapThrough>
            <wp:docPr id="2" name="图片 2" descr="16477942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779421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20" w:lineRule="exact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3.</w:t>
      </w:r>
    </w:p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354330</wp:posOffset>
            </wp:positionV>
            <wp:extent cx="4064635" cy="379730"/>
            <wp:effectExtent l="0" t="0" r="4445" b="1270"/>
            <wp:wrapThrough wrapText="bothSides">
              <wp:wrapPolygon>
                <wp:start x="0" y="0"/>
                <wp:lineTo x="0" y="20805"/>
                <wp:lineTo x="21543" y="20805"/>
                <wp:lineTo x="21543" y="0"/>
                <wp:lineTo x="0" y="0"/>
              </wp:wrapPolygon>
            </wp:wrapThrough>
            <wp:docPr id="3" name="图片 3" descr="16477942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779427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29"/>
        </w:tabs>
        <w:spacing w:line="560" w:lineRule="exac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4.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br w:type="page"/>
      </w:r>
    </w:p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2-2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2021-2022年度“华南农业大学五四红旗团支部（标兵）”申报表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11"/>
        <w:gridCol w:w="257"/>
        <w:gridCol w:w="774"/>
        <w:gridCol w:w="386"/>
        <w:gridCol w:w="514"/>
        <w:gridCol w:w="806"/>
        <w:gridCol w:w="727"/>
        <w:gridCol w:w="486"/>
        <w:gridCol w:w="681"/>
        <w:gridCol w:w="1219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教育评议制度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年度注册制度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基本情况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组织成立时间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团员人数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年“推优”入党人数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平均业务及时响应率（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2021.01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2022.03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2022.04.01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本级及所有下级团组织书记规范配备率（截至2022.04.01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本级及所有下级团组织党史学习教育完成率（截至2022.04.01）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支部（总支）团员在“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2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近年来开展的主要活动情况以及取得的效果</w:t>
            </w:r>
          </w:p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1.请勿随意更改申报表格式，保持本表在两页纸内，纸质版请双面打印。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2.查看到本级及下级团组织2021年3月至2022年3月“本级及下级业务响应率”数据，按照以下公式计算得出“平均业务及时响应率”：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25400</wp:posOffset>
            </wp:positionV>
            <wp:extent cx="3714750" cy="335280"/>
            <wp:effectExtent l="0" t="0" r="3810" b="0"/>
            <wp:wrapThrough wrapText="bothSides">
              <wp:wrapPolygon>
                <wp:start x="0" y="0"/>
                <wp:lineTo x="0" y="20618"/>
                <wp:lineTo x="21534" y="20618"/>
                <wp:lineTo x="21534" y="0"/>
                <wp:lineTo x="0" y="0"/>
              </wp:wrapPolygon>
            </wp:wrapThrough>
            <wp:docPr id="5" name="图片 5" descr="16477941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779415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申报人（单位）所在团组织查询的每个月数据中，如“需响应申请总数”为零，则该月的“及时响应率”不纳入计算范围。如：XX团总支2020年1月的需响应申请总数为0，则按照公式直接计算其他月份的及时响应率平均值即可。</w:t>
      </w:r>
    </w:p>
    <w:p>
      <w:pPr>
        <w:numPr>
          <w:ilvl w:val="0"/>
          <w:numId w:val="1"/>
        </w:num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截止2021年3月31日，团员连续3个月未交团费比例=连续三个月未交纳团费团员数/2021年应交纳团费团员数。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101600</wp:posOffset>
            </wp:positionV>
            <wp:extent cx="3413760" cy="334010"/>
            <wp:effectExtent l="0" t="0" r="45720" b="31750"/>
            <wp:wrapThrough wrapText="bothSides">
              <wp:wrapPolygon>
                <wp:start x="0" y="0"/>
                <wp:lineTo x="0" y="20697"/>
                <wp:lineTo x="21504" y="20697"/>
                <wp:lineTo x="21504" y="0"/>
                <wp:lineTo x="0" y="0"/>
              </wp:wrapPolygon>
            </wp:wrapThrough>
            <wp:docPr id="6" name="图片 6" descr="16477946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779469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</w:t>
      </w:r>
    </w:p>
    <w:p>
      <w:pPr>
        <w:tabs>
          <w:tab w:val="left" w:pos="729"/>
        </w:tabs>
        <w:spacing w:line="56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2-3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2021-2022年度“华南农业大学优秀共青团员（标兵）”申报表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47"/>
        <w:gridCol w:w="754"/>
        <w:gridCol w:w="1253"/>
        <w:gridCol w:w="103"/>
        <w:gridCol w:w="754"/>
        <w:gridCol w:w="823"/>
        <w:gridCol w:w="533"/>
        <w:gridCol w:w="75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入团时间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</w:t>
            </w:r>
          </w:p>
        </w:tc>
        <w:tc>
          <w:tcPr>
            <w:tcW w:w="305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发展团员编号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2017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年以后入团的团员必填）</w:t>
            </w: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所在团支部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的组织id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志愿”系统记录的志愿服务时长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是否存在欠缴团费记录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2019年</w:t>
            </w: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2020年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634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是否在广东“智慧团建”系统完成在线报到</w:t>
            </w:r>
          </w:p>
        </w:tc>
        <w:tc>
          <w:tcPr>
            <w:tcW w:w="44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494" w:type="dxa"/>
            <w:gridSpan w:val="9"/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（从初中填起，格式：某年某月  在某某学校就读  职务）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494" w:type="dxa"/>
            <w:gridSpan w:val="9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3"/>
              <w:adjustRightInd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-20"/>
                <w:kern w:val="2"/>
                <w:szCs w:val="21"/>
              </w:rPr>
              <w:t>个人事迹材料</w:t>
            </w:r>
          </w:p>
          <w:p>
            <w:r>
              <w:rPr>
                <w:rFonts w:hint="eastAsia"/>
              </w:rPr>
              <w:t>（800-1000字）</w:t>
            </w:r>
          </w:p>
        </w:tc>
        <w:tc>
          <w:tcPr>
            <w:tcW w:w="7494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95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68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  <w:rPr>
          <w:rFonts w:ascii="方正仿宋_GBK" w:hAnsi="宋体" w:eastAsia="方正仿宋_GBK" w:cs="宋体"/>
          <w:b/>
          <w:color w:val="000000"/>
          <w:kern w:val="0"/>
          <w:sz w:val="24"/>
          <w:szCs w:val="24"/>
        </w:rPr>
      </w:pPr>
      <w:r>
        <w:rPr>
          <w:rFonts w:ascii="方正仿宋_GBK" w:hAnsi="宋体" w:eastAsia="方正仿宋_GBK" w:cs="宋体"/>
          <w:b/>
          <w:color w:val="000000"/>
          <w:kern w:val="0"/>
          <w:sz w:val="24"/>
          <w:szCs w:val="24"/>
        </w:rPr>
        <w:br w:type="page"/>
      </w:r>
    </w:p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2-4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2021-2022年度“华南农业大学优秀共青团干部（标兵）”申报表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981"/>
        <w:gridCol w:w="212"/>
        <w:gridCol w:w="1193"/>
        <w:gridCol w:w="132"/>
        <w:gridCol w:w="1360"/>
        <w:gridCol w:w="2328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别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是否完成年度团籍注册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所在团支部ID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2021年度教育评议等级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本人在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“i志愿”系统记录的志愿服务时长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个人2021年度工作考核结果（等次：优秀、称职、基本称职、不称职；未考核年度填写“无”）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是否完成在线报到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（作为团员）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是否入驻团干部移动端并完成团干报到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本人任职团组织及所有下级团组织平均业务及时响应率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2021.01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2021.03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2022.04.01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（学生团干从初中填起，格式：某年某月  在某某学校就读  职务；教师团干从本科填起）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个人事迹材料</w:t>
            </w:r>
          </w:p>
          <w:p>
            <w:pPr>
              <w:pStyle w:val="3"/>
              <w:adjustRightInd/>
              <w:spacing w:line="240" w:lineRule="exact"/>
              <w:jc w:val="center"/>
              <w:textAlignment w:val="auto"/>
              <w:rPr>
                <w:rFonts w:cs="方正仿宋_GBK" w:asciiTheme="minorEastAsia" w:hAnsiTheme="minorEastAsia" w:eastAsiaTheme="minorEastAsia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（800-1000字）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0"/>
                <w:kern w:val="2"/>
                <w:szCs w:val="21"/>
              </w:rPr>
              <w:t xml:space="preserve">   </w:t>
            </w:r>
          </w:p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2-5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2021-2022年度“华南农业大学十佳团属新媒体”申报表</w:t>
      </w:r>
    </w:p>
    <w:tbl>
      <w:tblPr>
        <w:tblStyle w:val="7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597"/>
        <w:gridCol w:w="1306"/>
        <w:gridCol w:w="880"/>
        <w:gridCol w:w="1049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运营部门</w:t>
            </w:r>
          </w:p>
        </w:tc>
        <w:tc>
          <w:tcPr>
            <w:tcW w:w="390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学院人数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新媒体账号</w:t>
            </w:r>
          </w:p>
        </w:tc>
        <w:tc>
          <w:tcPr>
            <w:tcW w:w="6969" w:type="dxa"/>
            <w:gridSpan w:val="5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账号类别+账号名称，如，微信公众号，sacu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新增粉丝数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总阅读量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推送次数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平均阅读量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平均点赞数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平均在看数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新媒体工作情况</w:t>
            </w:r>
          </w:p>
        </w:tc>
        <w:tc>
          <w:tcPr>
            <w:tcW w:w="6969" w:type="dxa"/>
            <w:gridSpan w:val="5"/>
          </w:tcPr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（备注：简介内容包括团队建设、运营模式、主要成绩等，1500字以内，并在最后附上3个代表作品链接）</w:t>
            </w: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所在单位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  <w:t>意见</w:t>
            </w:r>
          </w:p>
        </w:tc>
        <w:tc>
          <w:tcPr>
            <w:tcW w:w="6969" w:type="dxa"/>
            <w:gridSpan w:val="5"/>
          </w:tcPr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>
            <w:pPr>
              <w:jc w:val="right"/>
              <w:rPr>
                <w:rFonts w:ascii="宋体" w:hAnsi="宋体" w:cs="方正仿宋_GBK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方正仿宋_GBK"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（盖</w:t>
            </w:r>
            <w:r>
              <w:rPr>
                <w:rFonts w:hint="eastAsia" w:ascii="宋体" w:hAnsi="宋体" w:cs="方正仿宋_GBK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章）</w:t>
            </w:r>
          </w:p>
          <w:p>
            <w:pPr>
              <w:jc w:val="right"/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方正仿宋_GBK"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cs="方正仿宋_GBK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cs="方正仿宋_GBK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日</w:t>
            </w:r>
          </w:p>
          <w:p>
            <w:pPr>
              <w:rPr>
                <w:rFonts w:cs="方正仿宋简体" w:asciiTheme="minorEastAsia" w:hAnsiTheme="minorEastAsia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2-6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2021-2022年度“华南农业大学十佳学生社团”申报表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45"/>
        <w:gridCol w:w="651"/>
        <w:gridCol w:w="1086"/>
        <w:gridCol w:w="1179"/>
        <w:gridCol w:w="127"/>
        <w:gridCol w:w="1197"/>
        <w:gridCol w:w="238"/>
        <w:gridCol w:w="1475"/>
        <w:gridCol w:w="1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06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社团名称</w:t>
            </w:r>
          </w:p>
        </w:tc>
        <w:tc>
          <w:tcPr>
            <w:tcW w:w="170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成立时间</w:t>
            </w:r>
          </w:p>
        </w:tc>
        <w:tc>
          <w:tcPr>
            <w:tcW w:w="1392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1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业务指导单位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指导老师姓名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品牌活动</w:t>
            </w:r>
          </w:p>
        </w:tc>
        <w:tc>
          <w:tcPr>
            <w:tcW w:w="17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是否有明确的章程</w:t>
            </w: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（材料须另附章程）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34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基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本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情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况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会员人数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团员人数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党员人数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6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上一次召开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会员大会时间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2021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年活动组织次数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活动覆盖面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（人数）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近三年获奖情况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分团体和个人罗列（奖状等证明材料另附）</w:t>
            </w:r>
          </w:p>
          <w:p>
            <w:pPr>
              <w:pStyle w:val="3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1.团体奖项：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xxxx年x月，获“奖项名称” （用仿宋五号字，行距：固定值12）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2.个人奖项：（个人奖项须与学生社团挂钩）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xxxx年x月，xxx获“奖项名称” （用仿宋五号字，行距：固定值12）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63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主要事迹材料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（1000字以内、用仿宋五号字，行距：固定值12，内容包括社团简要介绍及主要工作成绩）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63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业务指导单位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意见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（签章）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470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Cs w:val="21"/>
              </w:rPr>
              <w:t>申报人</w:t>
            </w:r>
          </w:p>
        </w:tc>
        <w:tc>
          <w:tcPr>
            <w:tcW w:w="1266" w:type="pct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25" w:type="pct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2-7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2021-2022年度“华南农业大学星光服务队”申报表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46"/>
        <w:gridCol w:w="23"/>
        <w:gridCol w:w="1668"/>
        <w:gridCol w:w="508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团队名称</w:t>
            </w:r>
          </w:p>
        </w:tc>
        <w:tc>
          <w:tcPr>
            <w:tcW w:w="1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成立时间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团队人数</w:t>
            </w:r>
          </w:p>
        </w:tc>
        <w:tc>
          <w:tcPr>
            <w:tcW w:w="1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2021年度服务队</w:t>
            </w:r>
          </w:p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累计志愿时长（h）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负责人姓名</w:t>
            </w:r>
          </w:p>
        </w:tc>
        <w:tc>
          <w:tcPr>
            <w:tcW w:w="1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负责人联系方式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联系邮箱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服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务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队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介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本栏需重点介绍服务队特色活动、创新活动、内部文化建设及改进措施等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300字以内、仿宋五号字，行距：固定值12）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0" w:leftChars="-38" w:hanging="210" w:hangingChars="100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2021年度</w:t>
            </w:r>
          </w:p>
          <w:p>
            <w:pPr>
              <w:spacing w:line="360" w:lineRule="exact"/>
              <w:ind w:left="130" w:leftChars="-38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工作总结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总结内容可包括服务队工作成果、服务队自身建设成果等，可采用文字、图表或设置时间轴等方式相结合简要描述</w:t>
            </w: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（仿宋五号字，行距：固定值12）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0" w:leftChars="-38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获奖情况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请注明获奖时间、颁奖机构及奖项内容，按获奖级别排序，另附获奖证书或照片（仿宋五号字，行距：固定值12）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16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填表说明：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1、请勿随意拉动表格，改变表格大小。总页数不超过两页，请正反面打印；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2、“团队名称”一栏中请填写服务队全称，如“人文与法学学院心晨青年志愿者服务队”；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3、申报表请按“服务队全称+申报表”的形式命名，如“人文与法学学院心晨青年志愿者服务队+申报表”；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4、“2021年度服务队累计志愿时长”为2021年i志愿系统统计数据减去2020年i志愿系统统计数据，随表另附2020年及2021年网页版i志愿系统服务数据统计截图，要求文字清晰；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5、获奖情况证明材料提交：近三年的服务队获奖证明资料照片，要求文字清晰；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6、团队服务照片提交：随表另附不少于三张符合参选时间段内的团队服务照片。要求以活动名称命名；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7、证明材料的截图或照片要求文字清晰，若截图或照片文字不清晰，将视为无效材料。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2-8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2021-2022年度“华南农业大学志愿服务之星”申报表</w:t>
      </w:r>
    </w:p>
    <w:tbl>
      <w:tblPr>
        <w:tblStyle w:val="6"/>
        <w:tblpPr w:leftFromText="180" w:rightFromText="180" w:vertAnchor="text" w:horzAnchor="margin" w:tblpXSpec="center" w:tblpY="49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57"/>
        <w:gridCol w:w="1004"/>
        <w:gridCol w:w="664"/>
        <w:gridCol w:w="1663"/>
        <w:gridCol w:w="111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8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8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1550" w:type="pct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2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插入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8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58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2" w:type="pct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50" w:type="pct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8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联系方式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758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550" w:type="pct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89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3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0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92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I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3240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92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个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介</w:t>
            </w:r>
          </w:p>
        </w:tc>
        <w:tc>
          <w:tcPr>
            <w:tcW w:w="4132" w:type="pct"/>
            <w:gridSpan w:val="6"/>
          </w:tcPr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（300字以内仿宋五号字，行距：固定值12）</w:t>
            </w: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志愿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服务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4132" w:type="pct"/>
            <w:gridSpan w:val="6"/>
          </w:tcPr>
          <w:p>
            <w:pPr>
              <w:pStyle w:val="3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xxxx年x月，获“奖项名称” （仿宋五号字，行距：固定值12）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志愿事迹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介绍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32" w:type="pct"/>
            <w:gridSpan w:val="6"/>
          </w:tcPr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（仿宋五号字，行距：固定值12，内容主要包括志愿服务事迹和成绩）</w:t>
            </w:r>
          </w:p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学院团委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319" w:type="pct"/>
            <w:gridSpan w:val="2"/>
          </w:tcPr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（盖  章）    </w:t>
            </w:r>
          </w:p>
          <w:p>
            <w:pPr>
              <w:jc w:val="righ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年    月    日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1512" w:type="pct"/>
            <w:gridSpan w:val="2"/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注意事项：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1、请勿随意拉动表格，改变表格大小。总页数不超过两页，请正反面打印。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2、“年级学院”一栏中学院请填写全称，如“1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 xml:space="preserve">级电子工程学院、人工智能学院”； </w:t>
      </w:r>
      <w:r>
        <w:rPr>
          <w:rFonts w:ascii="宋体" w:hAnsi="宋体" w:cs="宋体"/>
          <w:szCs w:val="21"/>
        </w:rPr>
        <w:t xml:space="preserve">               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3、若为研究生，则“年级学院”一栏中按“年级+研+学院全称”形式填写，如“1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级研兽医学院”。若为本科生，则报名表请按“年级学院+姓名”形式命名，如“1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级公共管理学院+王小明”； 若为研究生，则报名表按“年级+研+学院全称+姓名”形式命名，如“1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级研兽医学院+王小明”。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4、“服务时长”为2021年4月1日到2022年3月31日的志愿服务时长（须如实填写）；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 w:cs="宋体"/>
          <w:szCs w:val="21"/>
        </w:rPr>
        <w:t>若志愿时包含三下乡志愿服务活动，填写格式为：年度志愿服务总时长+三下乡志愿服务时长，如“总时长1</w:t>
      </w:r>
      <w:r>
        <w:rPr>
          <w:rFonts w:ascii="宋体" w:hAnsi="宋体" w:cs="宋体"/>
          <w:szCs w:val="21"/>
        </w:rPr>
        <w:t>20+</w:t>
      </w:r>
      <w:r>
        <w:rPr>
          <w:rFonts w:hint="eastAsia" w:ascii="宋体" w:hAnsi="宋体" w:cs="宋体"/>
          <w:szCs w:val="21"/>
        </w:rPr>
        <w:t>三下乡6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”。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6、报名表除相片一栏外请用纯文字编辑，请勿插入图片、表格等非文字内容。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7、志愿时证明材料提交：符合参选时间段的各项志愿服务活动的网页版i志愿截图（含具体志愿时），截图要求文字清晰；本次评选只认可i志愿的志愿服务活动证明材料。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8、获奖情况证明材料提交：符合参选时间段的获奖证明资料照片，照片要求文字清晰。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9、证明材料的截图或照片要求文字清晰，若截图或照片文字不清晰，将视为无效材料。</w:t>
      </w:r>
    </w:p>
    <w:p/>
    <w:sectPr>
      <w:headerReference r:id="rId3" w:type="default"/>
      <w:pgSz w:w="11906" w:h="16838"/>
      <w:pgMar w:top="1440" w:right="1587" w:bottom="1440" w:left="1587" w:header="851" w:footer="624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E474B"/>
    <w:multiLevelType w:val="singleLevel"/>
    <w:tmpl w:val="020E474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BA"/>
    <w:rsid w:val="001B219E"/>
    <w:rsid w:val="00413B0E"/>
    <w:rsid w:val="006E326C"/>
    <w:rsid w:val="008E7E12"/>
    <w:rsid w:val="00910619"/>
    <w:rsid w:val="00AB705F"/>
    <w:rsid w:val="00B032D0"/>
    <w:rsid w:val="00B07CD6"/>
    <w:rsid w:val="00BB287A"/>
    <w:rsid w:val="00C0055D"/>
    <w:rsid w:val="00C078BA"/>
    <w:rsid w:val="00F36E4C"/>
    <w:rsid w:val="00F87EBE"/>
    <w:rsid w:val="048C5D69"/>
    <w:rsid w:val="05FE607C"/>
    <w:rsid w:val="117C1BD4"/>
    <w:rsid w:val="12F4640E"/>
    <w:rsid w:val="1B317C1D"/>
    <w:rsid w:val="1C69419E"/>
    <w:rsid w:val="323E11A5"/>
    <w:rsid w:val="41AC77DD"/>
    <w:rsid w:val="54DF6509"/>
    <w:rsid w:val="57392E22"/>
    <w:rsid w:val="5CFD1C22"/>
    <w:rsid w:val="65066BB6"/>
    <w:rsid w:val="6B496623"/>
    <w:rsid w:val="74BF58DF"/>
    <w:rsid w:val="764B35A7"/>
    <w:rsid w:val="78992551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3">
    <w:name w:val="Date"/>
    <w:basedOn w:val="1"/>
    <w:next w:val="1"/>
    <w:link w:val="1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2">
    <w:name w:val="正文文本缩进 Char"/>
    <w:basedOn w:val="8"/>
    <w:link w:val="2"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3">
    <w:name w:val="页脚 Char"/>
    <w:basedOn w:val="8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16</Pages>
  <Words>860</Words>
  <Characters>4903</Characters>
  <Lines>40</Lines>
  <Paragraphs>11</Paragraphs>
  <TotalTime>23</TotalTime>
  <ScaleCrop>false</ScaleCrop>
  <LinksUpToDate>false</LinksUpToDate>
  <CharactersWithSpaces>5752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2021-03-24T09:09:00Z</dcterms:created>
  <dc:creator>陈泽峰</dc:creator>
  <cp:lastModifiedBy>TaylorSwwwift</cp:lastModifiedBy>
  <dcterms:modified xsi:type="dcterms:W3CDTF">2022-04-02T08:41:00Z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C248B600911C4F64B8A5ED847B1C351B</vt:lpwstr>
  </property>
</Properties>
</file>